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2019年度会宁县农机购置补贴实施情况公告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2019年省级下达我县农机购置补贴资金100万元，2018年结转资金33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2.133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万元（共计43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33万元）。</w:t>
      </w:r>
      <w:r>
        <w:rPr>
          <w:rFonts w:hint="eastAsia" w:ascii="仿宋_GB2312" w:eastAsia="仿宋_GB2312"/>
          <w:sz w:val="32"/>
          <w:szCs w:val="32"/>
        </w:rPr>
        <w:t>我们认真执行有关政策规定，严格按照“公开、公平、公正”的原则，规范管理，阳光操作，做到组织领导到位、政策宣传到位、工作服务到位，农机购置补贴政策实施取得了满意结果。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补贴申请登记工作于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3月27日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启动，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截止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2019年9月9日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，</w:t>
      </w:r>
      <w:r>
        <w:rPr>
          <w:rFonts w:hint="eastAsia" w:ascii="仿宋_GB2312" w:eastAsia="仿宋_GB2312"/>
          <w:color w:val="FF0000"/>
          <w:sz w:val="32"/>
          <w:szCs w:val="32"/>
        </w:rPr>
        <w:t>全县共补贴购置各类农机具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537台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（套），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补贴资金432.131万元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，其中：耕整地机械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22.438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万元；种植施肥机械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10.086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万元；田间管理机械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5.57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万元；收获机械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32.136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万元；畜牧机械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11.538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农业废弃物利用处理设备4台，0.392万元；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动力机械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291.03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其他机械33台，58.941万元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。截止目前补贴资金已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由财政部门直接兑付到惠农“一卡通”及农业生产经营组织对公账户。对安装类、设施类补贴机具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都是在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应用一段时期后兑付补贴资金。</w:t>
      </w:r>
      <w:r>
        <w:rPr>
          <w:rFonts w:hint="eastAsia" w:ascii="仿宋_GB2312" w:hAnsi="仿宋" w:eastAsia="仿宋_GB2312" w:cs="仿宋"/>
          <w:sz w:val="32"/>
          <w:szCs w:val="32"/>
        </w:rPr>
        <w:t>合作社购置大型机具累加补贴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万元已全部拨付。</w:t>
      </w:r>
    </w:p>
    <w:p>
      <w:pPr>
        <w:spacing w:after="0"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特此公告。</w:t>
      </w:r>
      <w:bookmarkStart w:id="0" w:name="_GoBack"/>
      <w:bookmarkEnd w:id="0"/>
    </w:p>
    <w:p>
      <w:pPr>
        <w:ind w:firstLine="4464" w:firstLineChars="1395"/>
        <w:rPr>
          <w:rFonts w:hint="eastAsia" w:ascii="仿宋" w:hAnsi="仿宋" w:eastAsia="仿宋"/>
          <w:sz w:val="32"/>
          <w:szCs w:val="32"/>
        </w:rPr>
      </w:pPr>
    </w:p>
    <w:p>
      <w:pPr>
        <w:ind w:firstLine="4464" w:firstLineChars="1395"/>
        <w:rPr>
          <w:rFonts w:hint="eastAsia" w:ascii="仿宋" w:hAnsi="仿宋" w:eastAsia="仿宋"/>
          <w:sz w:val="32"/>
          <w:szCs w:val="32"/>
        </w:rPr>
      </w:pPr>
    </w:p>
    <w:p>
      <w:pPr>
        <w:ind w:firstLine="4464" w:firstLineChars="139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会宁县农业机械管理局</w:t>
      </w:r>
    </w:p>
    <w:p>
      <w:pPr>
        <w:ind w:firstLine="4784" w:firstLineChars="149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418" w:bottom="1440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49EB"/>
    <w:rsid w:val="440F0AE7"/>
    <w:rsid w:val="4BAF49EB"/>
    <w:rsid w:val="5CA8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20" w:line="480" w:lineRule="auto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2019-02-15T09:14:00Z</dcterms:created>
  <dc:creator>Administrator</dc:creator>
  <cp:lastModifiedBy>邢志强</cp:lastModifiedBy>
  <dcterms:modified xsi:type="dcterms:W3CDTF">2019-12-27T01:48:48Z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