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新宋体" w:eastAsia="方正小标宋简体"/>
          <w:b/>
          <w:sz w:val="56"/>
          <w:szCs w:val="56"/>
        </w:rPr>
      </w:pPr>
      <w:r>
        <w:rPr>
          <w:rFonts w:hint="eastAsia" w:ascii="方正小标宋简体" w:hAnsi="新宋体" w:eastAsia="方正小标宋简体"/>
          <w:b/>
          <w:sz w:val="56"/>
          <w:szCs w:val="56"/>
        </w:rPr>
        <w:t>庆阳市西峰区20</w:t>
      </w:r>
      <w:r>
        <w:rPr>
          <w:rFonts w:hint="eastAsia" w:ascii="方正小标宋简体" w:hAnsi="新宋体" w:eastAsia="方正小标宋简体"/>
          <w:b/>
          <w:sz w:val="56"/>
          <w:szCs w:val="56"/>
          <w:lang w:val="en-US" w:eastAsia="zh-CN"/>
        </w:rPr>
        <w:t>19</w:t>
      </w:r>
      <w:r>
        <w:rPr>
          <w:rFonts w:hint="eastAsia" w:ascii="方正小标宋简体" w:hAnsi="新宋体" w:eastAsia="方正小标宋简体"/>
          <w:b/>
          <w:sz w:val="56"/>
          <w:szCs w:val="56"/>
        </w:rPr>
        <w:t>年农机购置补贴政策</w:t>
      </w:r>
    </w:p>
    <w:p>
      <w:pPr>
        <w:jc w:val="center"/>
        <w:rPr>
          <w:rFonts w:ascii="方正小标宋简体" w:hAnsi="新宋体" w:eastAsia="方正小标宋简体"/>
          <w:b/>
          <w:sz w:val="56"/>
          <w:szCs w:val="56"/>
        </w:rPr>
      </w:pPr>
      <w:r>
        <w:rPr>
          <w:rFonts w:hint="eastAsia" w:ascii="方正小标宋简体" w:hAnsi="新宋体" w:eastAsia="方正小标宋简体"/>
          <w:b/>
          <w:sz w:val="56"/>
          <w:szCs w:val="56"/>
        </w:rPr>
        <w:t>实施情况公告</w:t>
      </w:r>
    </w:p>
    <w:p>
      <w:pPr>
        <w:ind w:firstLine="1040" w:firstLineChars="200"/>
        <w:jc w:val="left"/>
        <w:rPr>
          <w:rFonts w:hint="eastAsia" w:ascii="仿宋_GB2312" w:hAnsi="仿宋_GB2312" w:eastAsia="仿宋_GB2312" w:cs="仿宋_GB2312"/>
          <w:sz w:val="52"/>
          <w:szCs w:val="52"/>
        </w:rPr>
      </w:pPr>
    </w:p>
    <w:p>
      <w:pPr>
        <w:ind w:firstLine="1040" w:firstLineChars="200"/>
        <w:jc w:val="left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52"/>
          <w:szCs w:val="52"/>
        </w:rPr>
        <w:t>2018年 12 月，甘肃省农业农村厅以甘农财发</w:t>
      </w:r>
      <w:bookmarkStart w:id="0" w:name="_Hlk521423069"/>
      <w:bookmarkStart w:id="1" w:name="_Hlk521422274"/>
      <w:r>
        <w:rPr>
          <w:rFonts w:hint="eastAsia" w:ascii="仿宋_GB2312" w:hAnsi="仿宋_GB2312" w:eastAsia="仿宋_GB2312" w:cs="仿宋_GB2312"/>
          <w:sz w:val="52"/>
          <w:szCs w:val="52"/>
        </w:rPr>
        <w:t xml:space="preserve">[2018] </w:t>
      </w:r>
      <w:bookmarkEnd w:id="0"/>
      <w:r>
        <w:rPr>
          <w:rFonts w:hint="eastAsia" w:ascii="仿宋_GB2312" w:hAnsi="仿宋_GB2312" w:eastAsia="仿宋_GB2312" w:cs="仿宋_GB2312"/>
          <w:sz w:val="52"/>
          <w:szCs w:val="52"/>
        </w:rPr>
        <w:t>8号</w:t>
      </w:r>
      <w:bookmarkEnd w:id="1"/>
      <w:r>
        <w:rPr>
          <w:rFonts w:hint="eastAsia" w:ascii="仿宋_GB2312" w:hAnsi="仿宋_GB2312" w:eastAsia="仿宋_GB2312" w:cs="仿宋_GB2312"/>
          <w:sz w:val="52"/>
          <w:szCs w:val="52"/>
        </w:rPr>
        <w:t>文件下达西峰区2019年</w:t>
      </w:r>
      <w:bookmarkStart w:id="2" w:name="_Hlk521423243"/>
      <w:r>
        <w:rPr>
          <w:rFonts w:hint="eastAsia" w:ascii="仿宋_GB2312" w:hAnsi="仿宋_GB2312" w:eastAsia="仿宋_GB2312" w:cs="仿宋_GB2312"/>
          <w:sz w:val="52"/>
          <w:szCs w:val="52"/>
        </w:rPr>
        <w:t>中央农机购置补贴资金 150万元</w:t>
      </w:r>
      <w:bookmarkEnd w:id="2"/>
      <w:r>
        <w:rPr>
          <w:rFonts w:hint="eastAsia" w:ascii="仿宋_GB2312" w:hAnsi="仿宋_GB2312" w:eastAsia="仿宋_GB2312" w:cs="仿宋_GB2312"/>
          <w:sz w:val="52"/>
          <w:szCs w:val="52"/>
        </w:rPr>
        <w:t>；2019年2月，甘肃省农业农村厅以甘农发[2019] 52号文件下达西峰区 2019年一乡一社试点农机合作社累加补贴资金56万元</w:t>
      </w:r>
      <w:r>
        <w:rPr>
          <w:rFonts w:hint="eastAsia" w:ascii="仿宋_GB2312" w:hAnsi="仿宋_GB2312" w:eastAsia="仿宋_GB2312" w:cs="仿宋_GB2312"/>
          <w:sz w:val="52"/>
          <w:szCs w:val="5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52"/>
          <w:szCs w:val="52"/>
        </w:rPr>
        <w:t>农机合作社装备提升农机购置补贴省级累加补贴资金12万；2019年5月，庆阳市农机局以庆农机发[2019] 25号文件下达西峰区2019年市级农机购置补贴累加补贴资金20万元；加之结转2018年农机购置补贴结余资金202.4090万元（中央补贴资金184.4870万元、市级补贴资金17.9220万元） ，2019年农机补贴资金共计440.4090万元【中央补贴资金334.4870万元、省级补贴资金68万元(“一乡一农机合作社”建设试点农机购置补贴省级累加补贴资金56万、农机合作社装备提升农机购置补贴省级累加补贴资金12万)、市级补贴资金37.9220万元】。</w:t>
      </w:r>
      <w:r>
        <w:rPr>
          <w:rFonts w:hint="eastAsia" w:ascii="仿宋_GB2312" w:hAnsi="仿宋_GB2312" w:eastAsia="仿宋_GB2312" w:cs="仿宋_GB2312"/>
          <w:bCs/>
          <w:sz w:val="52"/>
          <w:szCs w:val="52"/>
        </w:rPr>
        <w:t>截止2019年6月20日，共办理补贴农机具51台、受益农户51户、补贴资金340.05000万元（中央补贴资金334.0500万元、</w:t>
      </w:r>
      <w:r>
        <w:rPr>
          <w:rFonts w:hint="eastAsia" w:ascii="仿宋_GB2312" w:hAnsi="仿宋_GB2312" w:eastAsia="仿宋_GB2312" w:cs="仿宋_GB2312"/>
          <w:sz w:val="52"/>
          <w:szCs w:val="52"/>
        </w:rPr>
        <w:t>农机合作社装备提升农机购置补贴省级累加补贴资金6万</w:t>
      </w:r>
      <w:r>
        <w:rPr>
          <w:rFonts w:hint="eastAsia" w:ascii="仿宋_GB2312" w:hAnsi="仿宋_GB2312" w:eastAsia="仿宋_GB2312" w:cs="仿宋_GB2312"/>
          <w:bCs/>
          <w:sz w:val="52"/>
          <w:szCs w:val="52"/>
        </w:rPr>
        <w:t>）</w:t>
      </w:r>
      <w:r>
        <w:rPr>
          <w:rFonts w:hint="eastAsia" w:ascii="仿宋_GB2312" w:hAnsi="仿宋_GB2312" w:eastAsia="仿宋_GB2312" w:cs="仿宋_GB2312"/>
          <w:bCs/>
          <w:sz w:val="52"/>
          <w:szCs w:val="5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52"/>
          <w:szCs w:val="52"/>
        </w:rPr>
        <w:t>2019年西峰区结余农机购置补贴资金 100.3590万元（中央补贴资金0.4370万元、省级补贴资金62万、市级补贴资金37.9220万元），结转到2020年进行补贴</w:t>
      </w:r>
      <w:r>
        <w:rPr>
          <w:rFonts w:hint="eastAsia" w:ascii="仿宋_GB2312" w:hAnsi="仿宋_GB2312" w:eastAsia="仿宋_GB2312" w:cs="仿宋_GB2312"/>
          <w:sz w:val="52"/>
          <w:szCs w:val="52"/>
          <w:lang w:eastAsia="zh-CN"/>
        </w:rPr>
        <w:t>。</w:t>
      </w:r>
    </w:p>
    <w:p>
      <w:pPr>
        <w:ind w:firstLine="1560" w:firstLineChars="300"/>
        <w:jc w:val="left"/>
        <w:rPr>
          <w:rFonts w:hint="eastAsia" w:ascii="仿宋_GB2312" w:hAnsi="方正小标宋简体" w:eastAsia="仿宋_GB2312"/>
          <w:bCs/>
          <w:sz w:val="52"/>
          <w:szCs w:val="52"/>
        </w:rPr>
      </w:pPr>
      <w:r>
        <w:rPr>
          <w:rFonts w:hint="eastAsia" w:ascii="仿宋_GB2312" w:hAnsi="方正小标宋简体" w:eastAsia="仿宋_GB2312"/>
          <w:bCs/>
          <w:sz w:val="52"/>
          <w:szCs w:val="52"/>
        </w:rPr>
        <w:t>附：庆阳市西峰区201</w:t>
      </w:r>
      <w:r>
        <w:rPr>
          <w:rFonts w:hint="eastAsia" w:ascii="仿宋_GB2312" w:hAnsi="方正小标宋简体" w:eastAsia="仿宋_GB2312"/>
          <w:bCs/>
          <w:sz w:val="52"/>
          <w:szCs w:val="52"/>
          <w:lang w:val="en-US" w:eastAsia="zh-CN"/>
        </w:rPr>
        <w:t>9</w:t>
      </w:r>
      <w:r>
        <w:rPr>
          <w:rFonts w:hint="eastAsia" w:ascii="仿宋_GB2312" w:hAnsi="方正小标宋简体" w:eastAsia="仿宋_GB2312"/>
          <w:bCs/>
          <w:sz w:val="52"/>
          <w:szCs w:val="52"/>
        </w:rPr>
        <w:t>年度享受农机购置补贴农户信息表</w:t>
      </w:r>
    </w:p>
    <w:p>
      <w:pPr>
        <w:ind w:left="1995" w:leftChars="950" w:firstLine="3654" w:firstLineChars="650"/>
        <w:rPr>
          <w:rFonts w:ascii="方正小标宋简体" w:hAnsi="方正小标宋简体" w:eastAsia="宋体"/>
          <w:b/>
          <w:bCs/>
          <w:sz w:val="56"/>
          <w:szCs w:val="56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rPr>
          <w:rFonts w:hint="eastAsia" w:ascii="仿宋_GB2312" w:hAnsi="方正小标宋简体" w:eastAsia="仿宋_GB2312"/>
          <w:b/>
          <w:bCs/>
          <w:sz w:val="52"/>
          <w:szCs w:val="52"/>
        </w:rPr>
      </w:pPr>
      <w:bookmarkStart w:id="3" w:name="_GoBack"/>
      <w:bookmarkEnd w:id="3"/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</w:p>
    <w:p>
      <w:pPr>
        <w:ind w:left="1995" w:leftChars="950" w:firstLine="3393" w:firstLineChars="650"/>
        <w:rPr>
          <w:rFonts w:hint="eastAsia" w:ascii="仿宋_GB2312" w:hAnsi="方正小标宋简体" w:eastAsia="仿宋_GB2312"/>
          <w:b/>
          <w:bCs/>
          <w:sz w:val="52"/>
          <w:szCs w:val="52"/>
        </w:rPr>
      </w:pPr>
      <w:r>
        <w:rPr>
          <w:rFonts w:hint="eastAsia" w:ascii="仿宋_GB2312" w:hAnsi="方正小标宋简体" w:eastAsia="仿宋_GB2312"/>
          <w:b/>
          <w:bCs/>
          <w:sz w:val="52"/>
          <w:szCs w:val="52"/>
        </w:rPr>
        <w:t>庆阳市西峰区农业机械管理局</w:t>
      </w:r>
    </w:p>
    <w:p>
      <w:pPr>
        <w:ind w:left="4959" w:hanging="4959" w:hangingChars="950"/>
        <w:rPr>
          <w:rFonts w:hint="eastAsia" w:ascii="仿宋_GB2312" w:hAnsi="方正小标宋简体" w:eastAsia="仿宋_GB2312"/>
          <w:b/>
          <w:bCs/>
          <w:sz w:val="52"/>
          <w:szCs w:val="52"/>
        </w:rPr>
      </w:pPr>
      <w:r>
        <w:rPr>
          <w:rFonts w:hint="eastAsia" w:ascii="仿宋_GB2312" w:hAnsi="方正小标宋简体" w:eastAsia="仿宋_GB2312"/>
          <w:b/>
          <w:bCs/>
          <w:sz w:val="52"/>
          <w:szCs w:val="52"/>
        </w:rPr>
        <w:t xml:space="preserve">                         </w:t>
      </w:r>
    </w:p>
    <w:p>
      <w:pPr>
        <w:ind w:left="1995" w:leftChars="950" w:firstLine="5220" w:firstLineChars="1000"/>
        <w:rPr>
          <w:rFonts w:hint="eastAsia" w:ascii="仿宋_GB2312" w:hAnsi="方正小标宋简体" w:eastAsia="仿宋_GB2312"/>
          <w:b/>
          <w:bCs/>
          <w:sz w:val="52"/>
          <w:szCs w:val="52"/>
        </w:rPr>
      </w:pPr>
      <w:r>
        <w:rPr>
          <w:rFonts w:hint="eastAsia" w:ascii="仿宋_GB2312" w:hAnsi="方正小标宋简体" w:eastAsia="仿宋_GB2312"/>
          <w:b/>
          <w:bCs/>
          <w:sz w:val="52"/>
          <w:szCs w:val="52"/>
        </w:rPr>
        <w:t>2019年</w:t>
      </w:r>
      <w:r>
        <w:rPr>
          <w:rFonts w:hint="eastAsia" w:ascii="仿宋_GB2312" w:hAnsi="方正小标宋简体" w:eastAsia="仿宋_GB2312"/>
          <w:b/>
          <w:bCs/>
          <w:sz w:val="52"/>
          <w:szCs w:val="52"/>
          <w:lang w:val="en-US" w:eastAsia="zh-CN"/>
        </w:rPr>
        <w:t>12</w:t>
      </w:r>
      <w:r>
        <w:rPr>
          <w:rFonts w:hint="eastAsia" w:ascii="仿宋_GB2312" w:hAnsi="方正小标宋简体" w:eastAsia="仿宋_GB2312"/>
          <w:b/>
          <w:bCs/>
          <w:sz w:val="52"/>
          <w:szCs w:val="52"/>
        </w:rPr>
        <w:t>月</w:t>
      </w:r>
      <w:r>
        <w:rPr>
          <w:rFonts w:hint="eastAsia" w:ascii="仿宋_GB2312" w:hAnsi="方正小标宋简体" w:eastAsia="仿宋_GB2312"/>
          <w:b/>
          <w:bCs/>
          <w:sz w:val="52"/>
          <w:szCs w:val="52"/>
          <w:lang w:val="en-US" w:eastAsia="zh-CN"/>
        </w:rPr>
        <w:t>25</w:t>
      </w:r>
      <w:r>
        <w:rPr>
          <w:rFonts w:hint="eastAsia" w:ascii="仿宋_GB2312" w:hAnsi="方正小标宋简体" w:eastAsia="仿宋_GB2312"/>
          <w:b/>
          <w:bCs/>
          <w:sz w:val="52"/>
          <w:szCs w:val="52"/>
        </w:rPr>
        <w:t>日</w:t>
      </w: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B08AA"/>
    <w:rsid w:val="1A670D4F"/>
    <w:rsid w:val="2AF738C0"/>
    <w:rsid w:val="32476B05"/>
    <w:rsid w:val="4EC10EA6"/>
    <w:rsid w:val="5C820789"/>
    <w:rsid w:val="5EC50A3A"/>
    <w:rsid w:val="7039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2019-12-10T01:42:00Z</dcterms:created>
  <dc:creator>Administrator</dc:creator>
  <cp:lastModifiedBy>Administrator</cp:lastModifiedBy>
  <dcterms:modified xsi:type="dcterms:W3CDTF">2019-12-10T02:02:31Z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